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5739" w14:textId="77777777" w:rsidR="00FF4C4A" w:rsidRDefault="00FF4C4A" w:rsidP="00FF4C4A">
      <w:pPr>
        <w:pStyle w:val="a3"/>
        <w:spacing w:before="46"/>
        <w:ind w:left="0"/>
      </w:pPr>
    </w:p>
    <w:p w14:paraId="358DFD00" w14:textId="77777777" w:rsidR="00FF4C4A" w:rsidRDefault="00FF4C4A" w:rsidP="00FF4C4A">
      <w:pPr>
        <w:ind w:left="2266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0" distR="0" simplePos="0" relativeHeight="251659264" behindDoc="0" locked="0" layoutInCell="1" allowOverlap="1" wp14:anchorId="23AD239D" wp14:editId="443C0DD5">
            <wp:simplePos x="0" y="0"/>
            <wp:positionH relativeFrom="page">
              <wp:posOffset>400050</wp:posOffset>
            </wp:positionH>
            <wp:positionV relativeFrom="paragraph">
              <wp:posOffset>-238361</wp:posOffset>
            </wp:positionV>
            <wp:extent cx="946150" cy="698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Луцький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фаховий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коледж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рекреаційних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технологій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права</w:t>
      </w:r>
    </w:p>
    <w:p w14:paraId="232FB3EE" w14:textId="77777777" w:rsidR="00FF4C4A" w:rsidRDefault="00FF4C4A" w:rsidP="00FF4C4A">
      <w:pPr>
        <w:pStyle w:val="a3"/>
        <w:ind w:left="0"/>
        <w:rPr>
          <w:b/>
          <w:sz w:val="32"/>
        </w:rPr>
      </w:pPr>
    </w:p>
    <w:p w14:paraId="78167D83" w14:textId="77777777" w:rsidR="00FF4C4A" w:rsidRDefault="00FF4C4A" w:rsidP="00FF4C4A">
      <w:pPr>
        <w:pStyle w:val="a3"/>
        <w:ind w:left="0"/>
        <w:rPr>
          <w:b/>
          <w:sz w:val="32"/>
        </w:rPr>
      </w:pPr>
    </w:p>
    <w:p w14:paraId="11D9F272" w14:textId="77777777" w:rsidR="00FF4C4A" w:rsidRDefault="00FF4C4A" w:rsidP="00FF4C4A">
      <w:pPr>
        <w:pStyle w:val="a3"/>
        <w:spacing w:before="20"/>
        <w:ind w:left="0"/>
        <w:rPr>
          <w:b/>
          <w:sz w:val="32"/>
        </w:rPr>
      </w:pPr>
    </w:p>
    <w:p w14:paraId="7136A999" w14:textId="77777777" w:rsidR="00FF4C4A" w:rsidRDefault="00FF4C4A" w:rsidP="00FF4C4A">
      <w:pPr>
        <w:pStyle w:val="a5"/>
      </w:pPr>
      <w:r>
        <w:rPr>
          <w:spacing w:val="-4"/>
        </w:rPr>
        <w:t>ЗВІТ</w:t>
      </w:r>
    </w:p>
    <w:p w14:paraId="59153689" w14:textId="77777777" w:rsidR="00FF4C4A" w:rsidRDefault="00FF4C4A" w:rsidP="00FF4C4A">
      <w:pPr>
        <w:pStyle w:val="a5"/>
        <w:spacing w:before="134" w:line="276" w:lineRule="auto"/>
        <w:ind w:right="1"/>
      </w:pPr>
      <w:r>
        <w:t>з</w:t>
      </w:r>
      <w:r>
        <w:rPr>
          <w:spacing w:val="-8"/>
        </w:rPr>
        <w:t xml:space="preserve"> </w:t>
      </w:r>
      <w:r>
        <w:t>опитування</w:t>
      </w:r>
      <w:r>
        <w:rPr>
          <w:spacing w:val="-7"/>
        </w:rPr>
        <w:t xml:space="preserve"> </w:t>
      </w:r>
      <w:r>
        <w:t>здобувачів</w:t>
      </w:r>
      <w:r>
        <w:rPr>
          <w:spacing w:val="-7"/>
        </w:rPr>
        <w:t xml:space="preserve"> </w:t>
      </w:r>
      <w:r>
        <w:t>передвищої</w:t>
      </w:r>
      <w:r>
        <w:rPr>
          <w:spacing w:val="-7"/>
        </w:rPr>
        <w:t xml:space="preserve"> </w:t>
      </w:r>
      <w:r>
        <w:t>освіти</w:t>
      </w:r>
      <w:r>
        <w:rPr>
          <w:spacing w:val="-5"/>
        </w:rPr>
        <w:t xml:space="preserve"> </w:t>
      </w:r>
      <w:r>
        <w:t>щодо</w:t>
      </w:r>
      <w:r>
        <w:rPr>
          <w:spacing w:val="-6"/>
        </w:rPr>
        <w:t xml:space="preserve"> </w:t>
      </w:r>
      <w:r>
        <w:t>дотримання академічної доброчесності</w:t>
      </w:r>
    </w:p>
    <w:p w14:paraId="1DDA0B99" w14:textId="77777777" w:rsidR="00FF4C4A" w:rsidRDefault="00FF4C4A" w:rsidP="00FF4C4A">
      <w:pPr>
        <w:pStyle w:val="a3"/>
        <w:spacing w:before="4"/>
        <w:ind w:left="0"/>
        <w:rPr>
          <w:b/>
          <w:sz w:val="32"/>
        </w:rPr>
      </w:pPr>
    </w:p>
    <w:p w14:paraId="50FBC0A7" w14:textId="7D7D7FAC" w:rsidR="00FF4C4A" w:rsidRDefault="00FF4C4A" w:rsidP="00FF4C4A">
      <w:pPr>
        <w:pStyle w:val="a3"/>
        <w:spacing w:line="276" w:lineRule="auto"/>
        <w:ind w:left="850" w:right="142" w:firstLine="360"/>
        <w:jc w:val="both"/>
      </w:pPr>
      <w:r>
        <w:t>З метою контролю за якістю надання освітніх послуг у 2024</w:t>
      </w:r>
      <w:r w:rsidR="00FE77A2">
        <w:t>-2025 навчальному</w:t>
      </w:r>
      <w:r>
        <w:t xml:space="preserve"> році двічі проводилися опитування здобувачів освіти Луцького фахового коледжу рекреаційних технологій і права.</w:t>
      </w:r>
    </w:p>
    <w:p w14:paraId="651A98DD" w14:textId="77777777" w:rsidR="00FF4C4A" w:rsidRDefault="00FF4C4A" w:rsidP="00FF4C4A">
      <w:pPr>
        <w:pStyle w:val="a3"/>
        <w:spacing w:before="1"/>
        <w:ind w:left="850"/>
        <w:rPr>
          <w:spacing w:val="-2"/>
        </w:rPr>
      </w:pPr>
      <w:r>
        <w:t>До</w:t>
      </w:r>
      <w:r>
        <w:rPr>
          <w:spacing w:val="-4"/>
        </w:rPr>
        <w:t xml:space="preserve"> </w:t>
      </w:r>
      <w:r>
        <w:t>анкети</w:t>
      </w:r>
      <w:r>
        <w:rPr>
          <w:spacing w:val="-4"/>
        </w:rPr>
        <w:t xml:space="preserve"> </w:t>
      </w:r>
      <w:r>
        <w:t>було</w:t>
      </w:r>
      <w:r>
        <w:rPr>
          <w:spacing w:val="-4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rPr>
          <w:spacing w:val="-2"/>
        </w:rPr>
        <w:t>питання:</w:t>
      </w:r>
    </w:p>
    <w:p w14:paraId="049EF2CF" w14:textId="42DA3CDF" w:rsidR="00FF4C4A" w:rsidRPr="0020422A" w:rsidRDefault="00FF4C4A" w:rsidP="00FF4C4A">
      <w:pPr>
        <w:pStyle w:val="a7"/>
        <w:widowControl/>
        <w:numPr>
          <w:ilvl w:val="0"/>
          <w:numId w:val="1"/>
        </w:numPr>
        <w:autoSpaceDE/>
        <w:autoSpaceDN/>
        <w:spacing w:before="0" w:line="300" w:lineRule="atLeast"/>
        <w:contextualSpacing/>
        <w:textAlignment w:val="center"/>
        <w:rPr>
          <w:color w:val="202124"/>
          <w:sz w:val="28"/>
          <w:szCs w:val="28"/>
          <w:lang w:eastAsia="uk-UA"/>
        </w:rPr>
      </w:pPr>
      <w:r w:rsidRPr="0020422A">
        <w:rPr>
          <w:color w:val="202124"/>
          <w:sz w:val="28"/>
          <w:szCs w:val="28"/>
          <w:lang w:eastAsia="uk-UA"/>
        </w:rPr>
        <w:t>Я задоволений (а) рівнем отриманих знань та умін</w:t>
      </w:r>
      <w:r>
        <w:rPr>
          <w:color w:val="202124"/>
          <w:sz w:val="28"/>
          <w:szCs w:val="28"/>
          <w:lang w:val="ru-RU" w:eastAsia="uk-UA"/>
        </w:rPr>
        <w:t>ь.</w:t>
      </w:r>
    </w:p>
    <w:p w14:paraId="60D59B08" w14:textId="7E0218DE" w:rsidR="00FF4C4A" w:rsidRPr="0020422A" w:rsidRDefault="00FF4C4A" w:rsidP="00FF4C4A">
      <w:pPr>
        <w:pStyle w:val="a7"/>
        <w:widowControl/>
        <w:numPr>
          <w:ilvl w:val="0"/>
          <w:numId w:val="1"/>
        </w:numPr>
        <w:autoSpaceDE/>
        <w:autoSpaceDN/>
        <w:spacing w:before="0" w:line="300" w:lineRule="atLeast"/>
        <w:contextualSpacing/>
        <w:textAlignment w:val="center"/>
        <w:rPr>
          <w:color w:val="202124"/>
          <w:sz w:val="28"/>
          <w:szCs w:val="28"/>
          <w:lang w:eastAsia="uk-UA"/>
        </w:rPr>
      </w:pPr>
      <w:r w:rsidRPr="0020422A">
        <w:rPr>
          <w:color w:val="202124"/>
          <w:sz w:val="28"/>
          <w:szCs w:val="28"/>
          <w:lang w:eastAsia="uk-UA"/>
        </w:rPr>
        <w:t xml:space="preserve">Навчання було сучасне та практично орієнтоване </w:t>
      </w:r>
      <w:r>
        <w:rPr>
          <w:color w:val="202124"/>
          <w:sz w:val="28"/>
          <w:szCs w:val="28"/>
          <w:lang w:eastAsia="uk-UA"/>
        </w:rPr>
        <w:t>.</w:t>
      </w:r>
    </w:p>
    <w:p w14:paraId="7DA965B5" w14:textId="3F2DC133" w:rsidR="00FF4C4A" w:rsidRPr="0020422A" w:rsidRDefault="00FF4C4A" w:rsidP="00FF4C4A">
      <w:pPr>
        <w:pStyle w:val="a7"/>
        <w:widowControl/>
        <w:numPr>
          <w:ilvl w:val="0"/>
          <w:numId w:val="1"/>
        </w:numPr>
        <w:autoSpaceDE/>
        <w:autoSpaceDN/>
        <w:spacing w:before="0" w:line="300" w:lineRule="atLeast"/>
        <w:contextualSpacing/>
        <w:textAlignment w:val="center"/>
        <w:rPr>
          <w:color w:val="202124"/>
          <w:sz w:val="28"/>
          <w:szCs w:val="28"/>
          <w:lang w:eastAsia="uk-UA"/>
        </w:rPr>
      </w:pPr>
      <w:r w:rsidRPr="0020422A">
        <w:rPr>
          <w:color w:val="202124"/>
          <w:sz w:val="28"/>
          <w:szCs w:val="28"/>
          <w:lang w:eastAsia="uk-UA"/>
        </w:rPr>
        <w:t>Оцінювання знань відбувалось прозоро та чесно</w:t>
      </w:r>
      <w:r>
        <w:rPr>
          <w:color w:val="202124"/>
          <w:sz w:val="28"/>
          <w:szCs w:val="28"/>
          <w:lang w:eastAsia="uk-UA"/>
        </w:rPr>
        <w:t>.</w:t>
      </w:r>
    </w:p>
    <w:p w14:paraId="66AFCEDB" w14:textId="186B4858" w:rsidR="00FF4C4A" w:rsidRPr="0020422A" w:rsidRDefault="00FF4C4A" w:rsidP="00FF4C4A">
      <w:pPr>
        <w:pStyle w:val="a7"/>
        <w:widowControl/>
        <w:numPr>
          <w:ilvl w:val="0"/>
          <w:numId w:val="1"/>
        </w:numPr>
        <w:autoSpaceDE/>
        <w:autoSpaceDN/>
        <w:spacing w:before="0" w:line="300" w:lineRule="atLeast"/>
        <w:contextualSpacing/>
        <w:textAlignment w:val="center"/>
        <w:rPr>
          <w:color w:val="202124"/>
          <w:sz w:val="28"/>
          <w:szCs w:val="28"/>
          <w:lang w:eastAsia="uk-UA"/>
        </w:rPr>
      </w:pPr>
      <w:r w:rsidRPr="0020422A">
        <w:rPr>
          <w:color w:val="202124"/>
          <w:sz w:val="28"/>
          <w:szCs w:val="28"/>
          <w:lang w:eastAsia="uk-UA"/>
        </w:rPr>
        <w:t xml:space="preserve">Викладачі використовували сучасні педагогічні методи (майстер-класи, навчальні дискусії, мозковий штурм, тренінги, ділові ігри та ін.) </w:t>
      </w:r>
      <w:r>
        <w:rPr>
          <w:color w:val="202124"/>
          <w:sz w:val="28"/>
          <w:szCs w:val="28"/>
          <w:lang w:eastAsia="uk-UA"/>
        </w:rPr>
        <w:t>.</w:t>
      </w:r>
    </w:p>
    <w:p w14:paraId="019F9C60" w14:textId="0EF05708" w:rsidR="00FF4C4A" w:rsidRPr="0020422A" w:rsidRDefault="00FF4C4A" w:rsidP="00FF4C4A">
      <w:pPr>
        <w:pStyle w:val="a7"/>
        <w:widowControl/>
        <w:numPr>
          <w:ilvl w:val="0"/>
          <w:numId w:val="1"/>
        </w:numPr>
        <w:autoSpaceDE/>
        <w:autoSpaceDN/>
        <w:spacing w:before="0" w:line="300" w:lineRule="atLeast"/>
        <w:contextualSpacing/>
        <w:textAlignment w:val="center"/>
        <w:rPr>
          <w:color w:val="202124"/>
          <w:sz w:val="28"/>
          <w:szCs w:val="28"/>
          <w:lang w:eastAsia="uk-UA"/>
        </w:rPr>
      </w:pPr>
      <w:r w:rsidRPr="0020422A">
        <w:rPr>
          <w:color w:val="202124"/>
          <w:sz w:val="28"/>
          <w:szCs w:val="28"/>
          <w:lang w:eastAsia="uk-UA"/>
        </w:rPr>
        <w:t>Проходження практик сприяло підвищенню моїх знань та практичних навичок</w:t>
      </w:r>
      <w:r>
        <w:rPr>
          <w:color w:val="202124"/>
          <w:sz w:val="28"/>
          <w:szCs w:val="28"/>
          <w:lang w:eastAsia="uk-UA"/>
        </w:rPr>
        <w:t>.</w:t>
      </w:r>
    </w:p>
    <w:p w14:paraId="633EC92B" w14:textId="20799D8A" w:rsidR="00FF4C4A" w:rsidRPr="0020422A" w:rsidRDefault="00FF4C4A" w:rsidP="00FF4C4A">
      <w:pPr>
        <w:pStyle w:val="a7"/>
        <w:widowControl/>
        <w:numPr>
          <w:ilvl w:val="0"/>
          <w:numId w:val="1"/>
        </w:numPr>
        <w:autoSpaceDE/>
        <w:autoSpaceDN/>
        <w:spacing w:before="0" w:line="300" w:lineRule="atLeast"/>
        <w:contextualSpacing/>
        <w:textAlignment w:val="center"/>
        <w:rPr>
          <w:color w:val="202124"/>
          <w:sz w:val="28"/>
          <w:szCs w:val="28"/>
          <w:lang w:eastAsia="uk-UA"/>
        </w:rPr>
      </w:pPr>
      <w:r w:rsidRPr="0020422A">
        <w:rPr>
          <w:color w:val="202124"/>
          <w:sz w:val="28"/>
          <w:szCs w:val="28"/>
          <w:lang w:eastAsia="uk-UA"/>
        </w:rPr>
        <w:t>Я мав</w:t>
      </w:r>
      <w:r w:rsidR="00FE77A2">
        <w:rPr>
          <w:color w:val="202124"/>
          <w:sz w:val="28"/>
          <w:szCs w:val="28"/>
          <w:lang w:eastAsia="uk-UA"/>
        </w:rPr>
        <w:t xml:space="preserve"> (ла)</w:t>
      </w:r>
      <w:r w:rsidRPr="0020422A">
        <w:rPr>
          <w:color w:val="202124"/>
          <w:sz w:val="28"/>
          <w:szCs w:val="28"/>
          <w:lang w:eastAsia="uk-UA"/>
        </w:rPr>
        <w:t xml:space="preserve"> вільний доступ до електронних інформаційних ресурсів</w:t>
      </w:r>
      <w:r>
        <w:rPr>
          <w:color w:val="202124"/>
          <w:sz w:val="28"/>
          <w:szCs w:val="28"/>
          <w:lang w:eastAsia="uk-UA"/>
        </w:rPr>
        <w:t>.</w:t>
      </w:r>
      <w:r w:rsidRPr="0020422A">
        <w:rPr>
          <w:color w:val="202124"/>
          <w:sz w:val="28"/>
          <w:szCs w:val="28"/>
          <w:lang w:eastAsia="uk-UA"/>
        </w:rPr>
        <w:t xml:space="preserve"> </w:t>
      </w:r>
    </w:p>
    <w:p w14:paraId="7AB85C99" w14:textId="504F2531" w:rsidR="00FF4C4A" w:rsidRPr="0020422A" w:rsidRDefault="00FF4C4A" w:rsidP="00FF4C4A">
      <w:pPr>
        <w:pStyle w:val="a7"/>
        <w:widowControl/>
        <w:numPr>
          <w:ilvl w:val="0"/>
          <w:numId w:val="1"/>
        </w:numPr>
        <w:autoSpaceDE/>
        <w:autoSpaceDN/>
        <w:spacing w:before="0" w:line="300" w:lineRule="atLeast"/>
        <w:contextualSpacing/>
        <w:textAlignment w:val="center"/>
        <w:rPr>
          <w:color w:val="202124"/>
          <w:sz w:val="28"/>
          <w:szCs w:val="28"/>
          <w:lang w:eastAsia="uk-UA"/>
        </w:rPr>
      </w:pPr>
      <w:r w:rsidRPr="0020422A">
        <w:rPr>
          <w:color w:val="202124"/>
          <w:sz w:val="28"/>
          <w:szCs w:val="28"/>
          <w:lang w:eastAsia="uk-UA"/>
        </w:rPr>
        <w:t xml:space="preserve">Допоміжний персонал </w:t>
      </w:r>
      <w:r w:rsidR="00FE77A2">
        <w:rPr>
          <w:color w:val="202124"/>
          <w:sz w:val="28"/>
          <w:szCs w:val="28"/>
          <w:lang w:eastAsia="uk-UA"/>
        </w:rPr>
        <w:t>коледжу</w:t>
      </w:r>
      <w:r w:rsidRPr="0020422A">
        <w:rPr>
          <w:color w:val="202124"/>
          <w:sz w:val="28"/>
          <w:szCs w:val="28"/>
          <w:lang w:eastAsia="uk-UA"/>
        </w:rPr>
        <w:t xml:space="preserve"> та бібліотеки кваліфіковано та доброзичливо сприяв моєму навчанню</w:t>
      </w:r>
      <w:r>
        <w:rPr>
          <w:color w:val="202124"/>
          <w:sz w:val="28"/>
          <w:szCs w:val="28"/>
          <w:lang w:eastAsia="uk-UA"/>
        </w:rPr>
        <w:t>.</w:t>
      </w:r>
    </w:p>
    <w:p w14:paraId="0DC5470E" w14:textId="168ACB1A" w:rsidR="00FF4C4A" w:rsidRPr="0020422A" w:rsidRDefault="00FF4C4A" w:rsidP="00FF4C4A">
      <w:pPr>
        <w:pStyle w:val="a7"/>
        <w:widowControl/>
        <w:numPr>
          <w:ilvl w:val="0"/>
          <w:numId w:val="1"/>
        </w:numPr>
        <w:autoSpaceDE/>
        <w:autoSpaceDN/>
        <w:spacing w:before="0" w:line="300" w:lineRule="atLeast"/>
        <w:contextualSpacing/>
        <w:textAlignment w:val="center"/>
        <w:rPr>
          <w:color w:val="202124"/>
          <w:sz w:val="28"/>
          <w:szCs w:val="28"/>
          <w:lang w:eastAsia="uk-UA"/>
        </w:rPr>
      </w:pPr>
      <w:r w:rsidRPr="0020422A">
        <w:rPr>
          <w:color w:val="202124"/>
          <w:sz w:val="28"/>
          <w:szCs w:val="28"/>
          <w:lang w:eastAsia="uk-UA"/>
        </w:rPr>
        <w:t>Луцький фаховий коледж рекреаційних технологій і права сприяв моєму працевлаштуванню</w:t>
      </w:r>
      <w:r>
        <w:rPr>
          <w:color w:val="202124"/>
          <w:sz w:val="28"/>
          <w:szCs w:val="28"/>
          <w:lang w:eastAsia="uk-UA"/>
        </w:rPr>
        <w:t>.</w:t>
      </w:r>
    </w:p>
    <w:p w14:paraId="6443A619" w14:textId="15D46DCD" w:rsidR="00FF4C4A" w:rsidRPr="0020422A" w:rsidRDefault="00FF4C4A" w:rsidP="00FF4C4A">
      <w:pPr>
        <w:pStyle w:val="a7"/>
        <w:widowControl/>
        <w:numPr>
          <w:ilvl w:val="0"/>
          <w:numId w:val="1"/>
        </w:numPr>
        <w:autoSpaceDE/>
        <w:autoSpaceDN/>
        <w:spacing w:before="0" w:line="300" w:lineRule="atLeast"/>
        <w:contextualSpacing/>
        <w:textAlignment w:val="center"/>
        <w:rPr>
          <w:color w:val="202124"/>
          <w:sz w:val="28"/>
          <w:szCs w:val="28"/>
          <w:lang w:eastAsia="uk-UA"/>
        </w:rPr>
      </w:pPr>
      <w:r w:rsidRPr="0020422A">
        <w:rPr>
          <w:color w:val="202124"/>
          <w:sz w:val="28"/>
          <w:szCs w:val="28"/>
          <w:lang w:eastAsia="uk-UA"/>
        </w:rPr>
        <w:t>Впродовж навчання мене регулярно опитували про якість змісту освітньої програми, дисциплін та якість викладання</w:t>
      </w:r>
      <w:r>
        <w:rPr>
          <w:color w:val="202124"/>
          <w:sz w:val="28"/>
          <w:szCs w:val="28"/>
          <w:lang w:eastAsia="uk-UA"/>
        </w:rPr>
        <w:t>.</w:t>
      </w:r>
    </w:p>
    <w:p w14:paraId="1247E7E6" w14:textId="414227AF" w:rsidR="00FF4C4A" w:rsidRPr="0020422A" w:rsidRDefault="00FF4C4A" w:rsidP="00FF4C4A">
      <w:pPr>
        <w:pStyle w:val="a7"/>
        <w:widowControl/>
        <w:numPr>
          <w:ilvl w:val="0"/>
          <w:numId w:val="1"/>
        </w:numPr>
        <w:autoSpaceDE/>
        <w:autoSpaceDN/>
        <w:spacing w:before="0" w:line="300" w:lineRule="atLeast"/>
        <w:contextualSpacing/>
        <w:textAlignment w:val="center"/>
        <w:rPr>
          <w:color w:val="202124"/>
          <w:sz w:val="28"/>
          <w:szCs w:val="28"/>
          <w:lang w:eastAsia="uk-UA"/>
        </w:rPr>
      </w:pPr>
      <w:r w:rsidRPr="0020422A">
        <w:rPr>
          <w:color w:val="202124"/>
          <w:sz w:val="28"/>
          <w:szCs w:val="28"/>
          <w:lang w:eastAsia="uk-UA"/>
        </w:rPr>
        <w:t>Я рекомендуватиму іншим вступати та навчатись на ОПП моєї спеціальності</w:t>
      </w:r>
      <w:r>
        <w:rPr>
          <w:color w:val="202124"/>
          <w:sz w:val="28"/>
          <w:szCs w:val="28"/>
          <w:lang w:eastAsia="uk-UA"/>
        </w:rPr>
        <w:t>.</w:t>
      </w:r>
    </w:p>
    <w:p w14:paraId="2151A72D" w14:textId="77777777" w:rsidR="00FF4C4A" w:rsidRDefault="00FF4C4A" w:rsidP="00FE77A2">
      <w:pPr>
        <w:pStyle w:val="a7"/>
        <w:tabs>
          <w:tab w:val="left" w:pos="1270"/>
          <w:tab w:val="left" w:pos="1558"/>
        </w:tabs>
        <w:spacing w:before="0" w:line="276" w:lineRule="auto"/>
        <w:ind w:left="1558" w:right="301" w:firstLine="0"/>
        <w:rPr>
          <w:sz w:val="28"/>
        </w:rPr>
      </w:pPr>
      <w:r>
        <w:rPr>
          <w:sz w:val="28"/>
        </w:rPr>
        <w:t>На кожне з питань потрібно було дати відповідь за шкалою:</w:t>
      </w:r>
    </w:p>
    <w:p w14:paraId="548721B1" w14:textId="77777777" w:rsidR="00FF4C4A" w:rsidRDefault="00FF4C4A" w:rsidP="00FF4C4A">
      <w:pPr>
        <w:pStyle w:val="a3"/>
        <w:spacing w:line="276" w:lineRule="auto"/>
        <w:ind w:left="2266" w:right="5200"/>
        <w:jc w:val="both"/>
      </w:pPr>
      <w:r>
        <w:t>5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Повністю</w:t>
      </w:r>
      <w:r>
        <w:rPr>
          <w:spacing w:val="-11"/>
        </w:rPr>
        <w:t xml:space="preserve"> </w:t>
      </w:r>
      <w:r>
        <w:t>погоджуюсь; 4 - Частково погоджуюсь; 3 - Важко відповісти;</w:t>
      </w:r>
    </w:p>
    <w:p w14:paraId="5F2473EB" w14:textId="77777777" w:rsidR="00FF4C4A" w:rsidRDefault="00FF4C4A" w:rsidP="00FF4C4A">
      <w:pPr>
        <w:pStyle w:val="a3"/>
        <w:spacing w:before="1" w:line="276" w:lineRule="auto"/>
        <w:ind w:left="2266" w:right="4864"/>
        <w:jc w:val="both"/>
      </w:pPr>
      <w:r>
        <w:t>2 - Частково не погоджуюсь; 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Повністю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погоджуюсь.</w:t>
      </w:r>
    </w:p>
    <w:p w14:paraId="147FD870" w14:textId="03A49C46" w:rsidR="00FF4C4A" w:rsidRDefault="00FF4C4A" w:rsidP="00FF4C4A">
      <w:pPr>
        <w:pStyle w:val="a3"/>
        <w:spacing w:line="276" w:lineRule="auto"/>
        <w:ind w:left="850" w:right="145"/>
        <w:jc w:val="both"/>
      </w:pPr>
      <w:r>
        <w:t>За</w:t>
      </w:r>
      <w:r>
        <w:rPr>
          <w:spacing w:val="-17"/>
        </w:rPr>
        <w:t xml:space="preserve"> </w:t>
      </w:r>
      <w:r>
        <w:t>результатами</w:t>
      </w:r>
      <w:r>
        <w:rPr>
          <w:spacing w:val="-15"/>
        </w:rPr>
        <w:t xml:space="preserve"> </w:t>
      </w:r>
      <w:r>
        <w:t>анкетування</w:t>
      </w:r>
      <w:r>
        <w:rPr>
          <w:spacing w:val="-18"/>
        </w:rPr>
        <w:t xml:space="preserve"> </w:t>
      </w:r>
      <w:r>
        <w:t>опрацьовано</w:t>
      </w:r>
      <w:r>
        <w:rPr>
          <w:spacing w:val="-15"/>
        </w:rPr>
        <w:t xml:space="preserve"> </w:t>
      </w:r>
      <w:r>
        <w:t>понад</w:t>
      </w:r>
      <w:r>
        <w:rPr>
          <w:spacing w:val="-17"/>
        </w:rPr>
        <w:t xml:space="preserve"> </w:t>
      </w:r>
      <w:r w:rsidR="00FE77A2">
        <w:t>30</w:t>
      </w:r>
      <w:r>
        <w:t>0</w:t>
      </w:r>
      <w:r>
        <w:rPr>
          <w:spacing w:val="-15"/>
        </w:rPr>
        <w:t xml:space="preserve"> </w:t>
      </w:r>
      <w:r>
        <w:t>відповідей</w:t>
      </w:r>
      <w:r>
        <w:rPr>
          <w:spacing w:val="-15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отримано</w:t>
      </w:r>
      <w:r>
        <w:rPr>
          <w:spacing w:val="-15"/>
        </w:rPr>
        <w:t xml:space="preserve"> </w:t>
      </w:r>
      <w:r>
        <w:t xml:space="preserve">такі результати (на прикладі групи </w:t>
      </w:r>
      <w:r>
        <w:rPr>
          <w:u w:val="single"/>
        </w:rPr>
        <w:t>ПО(ЦТ) – 2.1:</w:t>
      </w:r>
    </w:p>
    <w:p w14:paraId="079F00E8" w14:textId="0A649B34" w:rsidR="00FF4C4A" w:rsidRDefault="00FF4C4A" w:rsidP="00FF4C4A">
      <w:pPr>
        <w:pStyle w:val="a3"/>
        <w:spacing w:before="158" w:line="276" w:lineRule="auto"/>
        <w:ind w:right="5291"/>
      </w:pPr>
      <w:r>
        <w:t>Повністю</w:t>
      </w:r>
      <w:r>
        <w:rPr>
          <w:spacing w:val="-16"/>
        </w:rPr>
        <w:t xml:space="preserve"> </w:t>
      </w:r>
      <w:r>
        <w:t>погоджуюсь</w:t>
      </w:r>
      <w:r>
        <w:rPr>
          <w:spacing w:val="-15"/>
        </w:rPr>
        <w:t xml:space="preserve"> </w:t>
      </w:r>
      <w:r>
        <w:t>-20 Частково погоджуюсь - 2 Важко відповісти - 1</w:t>
      </w:r>
    </w:p>
    <w:p w14:paraId="79F26AF1" w14:textId="77777777" w:rsidR="00FF4C4A" w:rsidRDefault="00FF4C4A" w:rsidP="00FF4C4A">
      <w:pPr>
        <w:pStyle w:val="a3"/>
        <w:spacing w:line="276" w:lineRule="auto"/>
        <w:ind w:right="5291"/>
      </w:pPr>
      <w:r>
        <w:t>Частково не погоджуюсь - 1 Повністю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погоджуюсь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0</w:t>
      </w:r>
    </w:p>
    <w:p w14:paraId="63FD9543" w14:textId="77777777" w:rsidR="00FF4C4A" w:rsidRDefault="00FF4C4A" w:rsidP="00FF4C4A">
      <w:pPr>
        <w:pStyle w:val="a3"/>
        <w:spacing w:line="276" w:lineRule="auto"/>
        <w:ind w:left="0"/>
        <w:sectPr w:rsidR="00FF4C4A" w:rsidSect="00FF4C4A">
          <w:pgSz w:w="11910" w:h="16840"/>
          <w:pgMar w:top="540" w:right="708" w:bottom="280" w:left="566" w:header="708" w:footer="708" w:gutter="0"/>
          <w:cols w:space="720"/>
        </w:sectPr>
      </w:pPr>
    </w:p>
    <w:p w14:paraId="125412F8" w14:textId="543065EB" w:rsidR="00FF4C4A" w:rsidRDefault="00FF4C4A" w:rsidP="00FE77A2">
      <w:pPr>
        <w:pStyle w:val="a3"/>
        <w:spacing w:before="73"/>
        <w:ind w:left="708" w:firstLine="708"/>
      </w:pPr>
      <w:r>
        <w:rPr>
          <w:u w:val="single"/>
        </w:rPr>
        <w:lastRenderedPageBreak/>
        <w:t>групи</w:t>
      </w:r>
      <w:r>
        <w:rPr>
          <w:spacing w:val="-4"/>
          <w:u w:val="single"/>
        </w:rPr>
        <w:t xml:space="preserve"> </w:t>
      </w:r>
      <w:r>
        <w:rPr>
          <w:u w:val="single"/>
        </w:rPr>
        <w:t>ФКС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2.1:</w:t>
      </w:r>
    </w:p>
    <w:p w14:paraId="54638B97" w14:textId="09EEF581" w:rsidR="00FF4C4A" w:rsidRDefault="00FF4C4A" w:rsidP="00FF4C4A">
      <w:pPr>
        <w:pStyle w:val="a3"/>
        <w:spacing w:before="48" w:line="276" w:lineRule="auto"/>
        <w:ind w:right="5291"/>
      </w:pPr>
      <w:r>
        <w:t>Повністю</w:t>
      </w:r>
      <w:r>
        <w:rPr>
          <w:spacing w:val="-16"/>
        </w:rPr>
        <w:t xml:space="preserve"> </w:t>
      </w:r>
      <w:r>
        <w:t>погоджуюсь</w:t>
      </w:r>
      <w:r>
        <w:rPr>
          <w:spacing w:val="-15"/>
        </w:rPr>
        <w:t xml:space="preserve"> </w:t>
      </w:r>
      <w:r>
        <w:t>-17</w:t>
      </w:r>
    </w:p>
    <w:p w14:paraId="3E686F96" w14:textId="78D9BE39" w:rsidR="00FF4C4A" w:rsidRDefault="00FF4C4A" w:rsidP="00FF4C4A">
      <w:pPr>
        <w:pStyle w:val="a3"/>
        <w:spacing w:before="48" w:line="276" w:lineRule="auto"/>
        <w:ind w:right="5291"/>
      </w:pPr>
      <w:r>
        <w:t>Частково погоджуюсь - 2 Важко відповісти - 2</w:t>
      </w:r>
    </w:p>
    <w:p w14:paraId="478DAFDF" w14:textId="77777777" w:rsidR="00FF4C4A" w:rsidRDefault="00FF4C4A" w:rsidP="00FF4C4A">
      <w:pPr>
        <w:pStyle w:val="a3"/>
        <w:spacing w:line="276" w:lineRule="auto"/>
        <w:ind w:right="5291"/>
      </w:pPr>
      <w:r>
        <w:t>Частково не погоджуюсь - 2 Повністю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погоджуюсь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0</w:t>
      </w:r>
    </w:p>
    <w:p w14:paraId="21A0EACF" w14:textId="77777777" w:rsidR="00FF4C4A" w:rsidRDefault="00FF4C4A" w:rsidP="00FF4C4A">
      <w:pPr>
        <w:pStyle w:val="a3"/>
        <w:spacing w:before="49"/>
        <w:ind w:left="0"/>
      </w:pPr>
    </w:p>
    <w:p w14:paraId="355CD726" w14:textId="77777777" w:rsidR="00FF4C4A" w:rsidRDefault="00FF4C4A" w:rsidP="00FF4C4A">
      <w:pPr>
        <w:pStyle w:val="a3"/>
      </w:pPr>
      <w:r>
        <w:rPr>
          <w:u w:val="single"/>
        </w:rPr>
        <w:t>групи</w:t>
      </w:r>
      <w:r>
        <w:rPr>
          <w:spacing w:val="-4"/>
          <w:u w:val="single"/>
        </w:rPr>
        <w:t xml:space="preserve"> </w:t>
      </w:r>
      <w:r>
        <w:rPr>
          <w:u w:val="single"/>
        </w:rPr>
        <w:t>ФКС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1.1</w:t>
      </w:r>
      <w:r>
        <w:rPr>
          <w:spacing w:val="-4"/>
        </w:rPr>
        <w:t>:</w:t>
      </w:r>
    </w:p>
    <w:p w14:paraId="21953409" w14:textId="362135F8" w:rsidR="00FF4C4A" w:rsidRDefault="00FF4C4A" w:rsidP="00FF4C4A">
      <w:pPr>
        <w:pStyle w:val="a3"/>
        <w:spacing w:before="47" w:line="276" w:lineRule="auto"/>
        <w:ind w:right="5291"/>
      </w:pPr>
      <w:r>
        <w:t>Повністю</w:t>
      </w:r>
      <w:r>
        <w:rPr>
          <w:spacing w:val="-16"/>
        </w:rPr>
        <w:t xml:space="preserve"> </w:t>
      </w:r>
      <w:r>
        <w:t>погоджуюсь</w:t>
      </w:r>
      <w:r>
        <w:rPr>
          <w:spacing w:val="-15"/>
        </w:rPr>
        <w:t xml:space="preserve"> </w:t>
      </w:r>
      <w:r>
        <w:t>-23 Частково погоджуюсь – 4</w:t>
      </w:r>
    </w:p>
    <w:p w14:paraId="45B69F60" w14:textId="2EF5AA5B" w:rsidR="00FF4C4A" w:rsidRDefault="00FF4C4A" w:rsidP="00FF4C4A">
      <w:pPr>
        <w:pStyle w:val="a3"/>
        <w:spacing w:before="47" w:line="276" w:lineRule="auto"/>
        <w:ind w:right="5291"/>
      </w:pPr>
      <w:r>
        <w:t>Важко відповісти - 1</w:t>
      </w:r>
    </w:p>
    <w:p w14:paraId="0A0D0629" w14:textId="77777777" w:rsidR="00FF4C4A" w:rsidRDefault="00FF4C4A" w:rsidP="00FF4C4A">
      <w:pPr>
        <w:pStyle w:val="a3"/>
        <w:spacing w:before="1" w:line="276" w:lineRule="auto"/>
        <w:ind w:right="5291"/>
      </w:pPr>
      <w:r>
        <w:t>Частково не погоджуюсь - 1 Повністю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погоджуюсь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0</w:t>
      </w:r>
    </w:p>
    <w:p w14:paraId="30B21608" w14:textId="6D7D10FF" w:rsidR="00FF4C4A" w:rsidRDefault="00FF4C4A" w:rsidP="00FF4C4A">
      <w:pPr>
        <w:pStyle w:val="a3"/>
        <w:spacing w:line="276" w:lineRule="auto"/>
        <w:ind w:left="850" w:right="145" w:firstLine="707"/>
        <w:jc w:val="both"/>
      </w:pPr>
      <w:r>
        <w:t xml:space="preserve">Отже, опитування показало, що </w:t>
      </w:r>
      <w:r w:rsidR="00FE77A2">
        <w:t>80</w:t>
      </w:r>
      <w:r>
        <w:t xml:space="preserve">% здобувачів освіти у ЛФКРТіП задоволені якістю надання освітніх послуг, </w:t>
      </w:r>
      <w:r w:rsidR="00FE77A2">
        <w:t>15</w:t>
      </w:r>
      <w:r>
        <w:t>% опитуваних частково погоджуються з формами, методами та якістю наданих освітніх послуг у Коледжі, 5% - вагались з відповіддю.</w:t>
      </w:r>
    </w:p>
    <w:p w14:paraId="3B040128" w14:textId="38C9F2F9" w:rsidR="00FF4C4A" w:rsidRDefault="00FF4C4A" w:rsidP="00FF4C4A">
      <w:pPr>
        <w:pStyle w:val="a3"/>
        <w:spacing w:line="276" w:lineRule="auto"/>
        <w:ind w:left="850" w:right="140" w:firstLine="719"/>
        <w:jc w:val="both"/>
      </w:pPr>
      <w:r>
        <w:t xml:space="preserve">Аналіз та оцінку результатів проведеного анкетування було заслухано і обговорено на засіданні методичної ради </w:t>
      </w:r>
      <w:r w:rsidRPr="00FE77A2">
        <w:t>(протокол №</w:t>
      </w:r>
      <w:r w:rsidR="00FE77A2" w:rsidRPr="00FE77A2">
        <w:t>5</w:t>
      </w:r>
      <w:r w:rsidRPr="00FE77A2">
        <w:rPr>
          <w:spacing w:val="40"/>
        </w:rPr>
        <w:t xml:space="preserve"> </w:t>
      </w:r>
      <w:r w:rsidRPr="00FE77A2">
        <w:t xml:space="preserve">від </w:t>
      </w:r>
      <w:r w:rsidR="00FE77A2" w:rsidRPr="00FE77A2">
        <w:t>23 травня</w:t>
      </w:r>
      <w:r w:rsidRPr="00FE77A2">
        <w:t xml:space="preserve"> 202</w:t>
      </w:r>
      <w:r w:rsidR="00FE77A2" w:rsidRPr="00FE77A2">
        <w:t>5</w:t>
      </w:r>
      <w:r w:rsidRPr="00FE77A2">
        <w:t xml:space="preserve"> </w:t>
      </w:r>
      <w:r w:rsidRPr="00FE77A2">
        <w:rPr>
          <w:spacing w:val="-2"/>
        </w:rPr>
        <w:t>року.</w:t>
      </w:r>
      <w:r w:rsidR="00152A65" w:rsidRPr="00FE77A2">
        <w:rPr>
          <w:spacing w:val="-2"/>
        </w:rPr>
        <w:t>)</w:t>
      </w:r>
    </w:p>
    <w:p w14:paraId="41B78B2F" w14:textId="77777777" w:rsidR="00FC6057" w:rsidRDefault="00FC6057"/>
    <w:sectPr w:rsidR="00FC6057">
      <w:pgSz w:w="11910" w:h="16840"/>
      <w:pgMar w:top="1500" w:right="708" w:bottom="280" w:left="56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7B4B"/>
    <w:multiLevelType w:val="hybridMultilevel"/>
    <w:tmpl w:val="77929C1A"/>
    <w:lvl w:ilvl="0" w:tplc="FFFFFFFF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uk-UA" w:eastAsia="en-US" w:bidi="ar-SA"/>
      </w:rPr>
    </w:lvl>
    <w:lvl w:ilvl="1" w:tplc="FFFFFFFF">
      <w:numFmt w:val="bullet"/>
      <w:lvlText w:val="•"/>
      <w:lvlJc w:val="left"/>
      <w:pPr>
        <w:ind w:left="2089" w:hanging="281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3038" w:hanging="281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987" w:hanging="281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936" w:hanging="281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886" w:hanging="281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835" w:hanging="281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733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703D3590"/>
    <w:multiLevelType w:val="hybridMultilevel"/>
    <w:tmpl w:val="21CAA6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4A"/>
    <w:rsid w:val="00152A65"/>
    <w:rsid w:val="00FC6057"/>
    <w:rsid w:val="00FE77A2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5B2D"/>
  <w15:chartTrackingRefBased/>
  <w15:docId w15:val="{D52EC642-5D3A-4264-94A2-9D6E7F2C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4C4A"/>
    <w:pPr>
      <w:ind w:left="1558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FF4C4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FF4C4A"/>
    <w:pPr>
      <w:ind w:left="552"/>
      <w:jc w:val="center"/>
    </w:pPr>
    <w:rPr>
      <w:b/>
      <w:bCs/>
      <w:sz w:val="32"/>
      <w:szCs w:val="32"/>
    </w:rPr>
  </w:style>
  <w:style w:type="character" w:customStyle="1" w:styleId="a6">
    <w:name w:val="Назва Знак"/>
    <w:basedOn w:val="a0"/>
    <w:link w:val="a5"/>
    <w:uiPriority w:val="10"/>
    <w:rsid w:val="00FF4C4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FF4C4A"/>
    <w:pPr>
      <w:spacing w:before="47"/>
      <w:ind w:left="1129" w:hanging="2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2025-06-19T11:57:00Z</dcterms:created>
  <dcterms:modified xsi:type="dcterms:W3CDTF">2025-06-19T17:30:00Z</dcterms:modified>
</cp:coreProperties>
</file>